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9FFBD"/>
  <w:body>
    <w:p w:rsidR="00B6315B" w:rsidRDefault="00B6315B" w:rsidP="00B6315B">
      <w:pPr>
        <w:spacing w:after="150" w:line="240" w:lineRule="auto"/>
        <w:rPr>
          <w:rFonts w:ascii="sans-serfi" w:eastAsia="Times New Roman" w:hAnsi="sans-serfi" w:cs="Times New Roman"/>
          <w:color w:val="333333"/>
          <w:sz w:val="21"/>
          <w:szCs w:val="21"/>
          <w:lang w:eastAsia="en-GB"/>
        </w:rPr>
      </w:pPr>
      <w:bookmarkStart w:id="0" w:name="_GoBack"/>
      <w:bookmarkEnd w:id="0"/>
    </w:p>
    <w:p w:rsidR="00B6315B" w:rsidRDefault="00B6315B" w:rsidP="00B6315B">
      <w:pPr>
        <w:spacing w:after="150" w:line="240" w:lineRule="auto"/>
        <w:rPr>
          <w:rFonts w:ascii="sans-serfi" w:eastAsia="Times New Roman" w:hAnsi="sans-serfi" w:cs="Times New Roman"/>
          <w:color w:val="333333"/>
          <w:sz w:val="21"/>
          <w:szCs w:val="21"/>
          <w:lang w:eastAsia="en-GB"/>
        </w:rPr>
      </w:pPr>
    </w:p>
    <w:p w:rsidR="00B6315B" w:rsidRDefault="00B6315B" w:rsidP="00B6315B">
      <w:pPr>
        <w:spacing w:after="150" w:line="240" w:lineRule="auto"/>
        <w:jc w:val="center"/>
        <w:rPr>
          <w:rFonts w:ascii="sans-serfi" w:eastAsia="Times New Roman" w:hAnsi="sans-serfi" w:cs="Times New Roman"/>
          <w:color w:val="333333"/>
          <w:sz w:val="21"/>
          <w:szCs w:val="21"/>
          <w:lang w:eastAsia="en-GB"/>
        </w:rPr>
      </w:pPr>
      <w:r>
        <w:rPr>
          <w:rFonts w:ascii="sans-serfi" w:eastAsia="Times New Roman" w:hAnsi="sans-serfi" w:cs="Times New Roman"/>
          <w:noProof/>
          <w:color w:val="333333"/>
          <w:sz w:val="21"/>
          <w:szCs w:val="21"/>
          <w:lang w:eastAsia="en-GB"/>
        </w:rPr>
        <w:drawing>
          <wp:inline distT="0" distB="0" distL="0" distR="0">
            <wp:extent cx="1003568" cy="89949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189" cy="900054"/>
                    </a:xfrm>
                    <a:prstGeom prst="rect">
                      <a:avLst/>
                    </a:prstGeom>
                  </pic:spPr>
                </pic:pic>
              </a:graphicData>
            </a:graphic>
          </wp:inline>
        </w:drawing>
      </w:r>
    </w:p>
    <w:p w:rsidR="00B6315B" w:rsidRDefault="00B6315B" w:rsidP="00B6315B">
      <w:pPr>
        <w:spacing w:after="150" w:line="240" w:lineRule="auto"/>
        <w:jc w:val="center"/>
        <w:rPr>
          <w:rFonts w:ascii="sans-serfi" w:eastAsia="Times New Roman" w:hAnsi="sans-serfi" w:cs="Times New Roman"/>
          <w:color w:val="333333"/>
          <w:sz w:val="21"/>
          <w:szCs w:val="21"/>
          <w:lang w:eastAsia="en-GB"/>
        </w:rPr>
      </w:pPr>
    </w:p>
    <w:p w:rsidR="00B6315B" w:rsidRDefault="00B6315B" w:rsidP="00B6315B">
      <w:pPr>
        <w:spacing w:after="150" w:line="240" w:lineRule="auto"/>
        <w:jc w:val="center"/>
        <w:rPr>
          <w:rFonts w:ascii="SassoonPrimaryInfant" w:eastAsia="Times New Roman" w:hAnsi="SassoonPrimaryInfant" w:cs="Times New Roman"/>
          <w:b/>
          <w:color w:val="333333"/>
          <w:sz w:val="36"/>
          <w:szCs w:val="36"/>
          <w:lang w:eastAsia="en-GB"/>
        </w:rPr>
      </w:pPr>
      <w:r w:rsidRPr="00B6315B">
        <w:rPr>
          <w:rFonts w:ascii="SassoonPrimaryInfant" w:eastAsia="Times New Roman" w:hAnsi="SassoonPrimaryInfant" w:cs="Times New Roman"/>
          <w:b/>
          <w:color w:val="333333"/>
          <w:sz w:val="36"/>
          <w:szCs w:val="36"/>
          <w:lang w:eastAsia="en-GB"/>
        </w:rPr>
        <w:t>Equal Opportunities Objectives 2019-20</w:t>
      </w:r>
    </w:p>
    <w:p w:rsidR="00B6315B" w:rsidRPr="00B6315B" w:rsidRDefault="00B6315B" w:rsidP="00B6315B">
      <w:pPr>
        <w:spacing w:after="150" w:line="240" w:lineRule="auto"/>
        <w:jc w:val="center"/>
        <w:rPr>
          <w:rFonts w:ascii="SassoonPrimaryInfant" w:eastAsia="Times New Roman" w:hAnsi="SassoonPrimaryInfant" w:cs="Times New Roman"/>
          <w:b/>
          <w:color w:val="333333"/>
          <w:sz w:val="36"/>
          <w:szCs w:val="36"/>
          <w:lang w:eastAsia="en-GB"/>
        </w:rPr>
      </w:pPr>
    </w:p>
    <w:p w:rsidR="00B6315B" w:rsidRDefault="00B6315B" w:rsidP="00B6315B">
      <w:pPr>
        <w:spacing w:after="150" w:line="240" w:lineRule="auto"/>
        <w:jc w:val="center"/>
        <w:rPr>
          <w:rFonts w:ascii="SassoonPrimaryInfant" w:eastAsia="Times New Roman" w:hAnsi="SassoonPrimaryInfant" w:cs="Times New Roman"/>
          <w:color w:val="333333"/>
          <w:sz w:val="28"/>
          <w:szCs w:val="28"/>
          <w:lang w:eastAsia="en-GB"/>
        </w:rPr>
      </w:pPr>
      <w:r w:rsidRPr="00B6315B">
        <w:rPr>
          <w:rFonts w:ascii="SassoonPrimaryInfant" w:eastAsia="Times New Roman" w:hAnsi="SassoonPrimaryInfant" w:cs="Times New Roman"/>
          <w:color w:val="333333"/>
          <w:sz w:val="28"/>
          <w:szCs w:val="28"/>
          <w:lang w:eastAsia="en-GB"/>
        </w:rPr>
        <w:t>At St J</w:t>
      </w:r>
      <w:r>
        <w:rPr>
          <w:rFonts w:ascii="SassoonPrimaryInfant" w:eastAsia="Times New Roman" w:hAnsi="SassoonPrimaryInfant" w:cs="Times New Roman"/>
          <w:color w:val="333333"/>
          <w:sz w:val="28"/>
          <w:szCs w:val="28"/>
          <w:lang w:eastAsia="en-GB"/>
        </w:rPr>
        <w:t>oseph’s we value the uniqueness</w:t>
      </w:r>
      <w:r w:rsidRPr="00B6315B">
        <w:rPr>
          <w:rFonts w:ascii="SassoonPrimaryInfant" w:eastAsia="Times New Roman" w:hAnsi="SassoonPrimaryInfant" w:cs="Times New Roman"/>
          <w:color w:val="333333"/>
          <w:sz w:val="28"/>
          <w:szCs w:val="28"/>
          <w:lang w:eastAsia="en-GB"/>
        </w:rPr>
        <w:t xml:space="preserve"> of all of our children. We are committed to giving all our children every opportunity to achieve the highest of standards. We do this by taking account of pupils' varied experiences and needs. We offer a broad and balanced curriculum, and have high expectations of all children. The achievements, attitudes and well-being of all our children matter.</w:t>
      </w:r>
    </w:p>
    <w:p w:rsidR="00B6315B" w:rsidRDefault="00B6315B" w:rsidP="00B6315B">
      <w:pPr>
        <w:spacing w:after="150" w:line="240" w:lineRule="auto"/>
        <w:jc w:val="center"/>
        <w:rPr>
          <w:rFonts w:ascii="SassoonPrimaryInfant" w:eastAsia="Times New Roman" w:hAnsi="SassoonPrimaryInfant" w:cs="Times New Roman"/>
          <w:color w:val="333333"/>
          <w:sz w:val="28"/>
          <w:szCs w:val="28"/>
          <w:lang w:eastAsia="en-GB"/>
        </w:rPr>
      </w:pPr>
    </w:p>
    <w:p w:rsidR="00B6315B" w:rsidRDefault="00B6315B" w:rsidP="00C03FC4">
      <w:pPr>
        <w:spacing w:after="150" w:line="240" w:lineRule="auto"/>
        <w:rPr>
          <w:rFonts w:ascii="SassoonPrimaryInfant" w:eastAsia="Times New Roman" w:hAnsi="SassoonPrimaryInfant" w:cs="Times New Roman"/>
          <w:color w:val="333333"/>
          <w:sz w:val="28"/>
          <w:szCs w:val="28"/>
          <w:lang w:eastAsia="en-GB"/>
        </w:rPr>
      </w:pPr>
      <w:r w:rsidRPr="00C03FC4">
        <w:rPr>
          <w:rFonts w:ascii="SassoonPrimaryInfant" w:eastAsia="Times New Roman" w:hAnsi="SassoonPrimaryInfant" w:cs="Times New Roman"/>
          <w:b/>
          <w:color w:val="333333"/>
          <w:sz w:val="28"/>
          <w:szCs w:val="28"/>
          <w:lang w:eastAsia="en-GB"/>
        </w:rPr>
        <w:t>Our equality objectives for this year are</w:t>
      </w:r>
      <w:r>
        <w:rPr>
          <w:rFonts w:ascii="SassoonPrimaryInfant" w:eastAsia="Times New Roman" w:hAnsi="SassoonPrimaryInfant" w:cs="Times New Roman"/>
          <w:color w:val="333333"/>
          <w:sz w:val="28"/>
          <w:szCs w:val="28"/>
          <w:lang w:eastAsia="en-GB"/>
        </w:rPr>
        <w:t>:</w:t>
      </w:r>
    </w:p>
    <w:p w:rsidR="00B6315B" w:rsidRDefault="00B6315B" w:rsidP="00B6315B">
      <w:pPr>
        <w:spacing w:after="150" w:line="240" w:lineRule="auto"/>
        <w:rPr>
          <w:rFonts w:ascii="SassoonPrimaryInfant" w:eastAsia="Times New Roman" w:hAnsi="SassoonPrimaryInfant" w:cs="Times New Roman"/>
          <w:color w:val="333333"/>
          <w:sz w:val="28"/>
          <w:szCs w:val="28"/>
          <w:lang w:eastAsia="en-GB"/>
        </w:rPr>
      </w:pPr>
      <w:r>
        <w:rPr>
          <w:rFonts w:ascii="SassoonPrimaryInfant" w:eastAsia="Times New Roman" w:hAnsi="SassoonPrimaryInfant" w:cs="Times New Roman"/>
          <w:color w:val="333333"/>
          <w:sz w:val="28"/>
          <w:szCs w:val="28"/>
          <w:lang w:eastAsia="en-GB"/>
        </w:rPr>
        <w:t>To ensure our curriculum meets the needs of both boys and girls</w:t>
      </w:r>
      <w:r w:rsidR="00C03FC4">
        <w:rPr>
          <w:rFonts w:ascii="SassoonPrimaryInfant" w:eastAsia="Times New Roman" w:hAnsi="SassoonPrimaryInfant" w:cs="Times New Roman"/>
          <w:color w:val="333333"/>
          <w:sz w:val="28"/>
          <w:szCs w:val="28"/>
          <w:lang w:eastAsia="en-GB"/>
        </w:rPr>
        <w:t>,</w:t>
      </w:r>
    </w:p>
    <w:p w:rsidR="00B6315B" w:rsidRDefault="00B6315B" w:rsidP="00B6315B">
      <w:pPr>
        <w:spacing w:after="150" w:line="240" w:lineRule="auto"/>
        <w:rPr>
          <w:rFonts w:ascii="SassoonPrimaryInfant" w:eastAsia="Times New Roman" w:hAnsi="SassoonPrimaryInfant" w:cs="Times New Roman"/>
          <w:color w:val="333333"/>
          <w:sz w:val="28"/>
          <w:szCs w:val="28"/>
          <w:lang w:eastAsia="en-GB"/>
        </w:rPr>
      </w:pPr>
      <w:r>
        <w:rPr>
          <w:rFonts w:ascii="SassoonPrimaryInfant" w:eastAsia="Times New Roman" w:hAnsi="SassoonPrimaryInfant" w:cs="Times New Roman"/>
          <w:color w:val="333333"/>
          <w:sz w:val="28"/>
          <w:szCs w:val="28"/>
          <w:lang w:eastAsia="en-GB"/>
        </w:rPr>
        <w:t xml:space="preserve">To </w:t>
      </w:r>
      <w:r w:rsidR="00C03FC4">
        <w:rPr>
          <w:rFonts w:ascii="SassoonPrimaryInfant" w:eastAsia="Times New Roman" w:hAnsi="SassoonPrimaryInfant" w:cs="Times New Roman"/>
          <w:color w:val="333333"/>
          <w:sz w:val="28"/>
          <w:szCs w:val="28"/>
          <w:lang w:eastAsia="en-GB"/>
        </w:rPr>
        <w:t>promote fairness and justice for all through the opportunities we provide for all children,</w:t>
      </w:r>
    </w:p>
    <w:p w:rsidR="00C03FC4" w:rsidRDefault="00C03FC4" w:rsidP="00B6315B">
      <w:pPr>
        <w:spacing w:after="150" w:line="240" w:lineRule="auto"/>
        <w:rPr>
          <w:rFonts w:ascii="SassoonPrimaryInfant" w:eastAsia="Times New Roman" w:hAnsi="SassoonPrimaryInfant" w:cs="Times New Roman"/>
          <w:color w:val="333333"/>
          <w:sz w:val="28"/>
          <w:szCs w:val="28"/>
          <w:lang w:eastAsia="en-GB"/>
        </w:rPr>
      </w:pPr>
      <w:r>
        <w:rPr>
          <w:rFonts w:ascii="SassoonPrimaryInfant" w:eastAsia="Times New Roman" w:hAnsi="SassoonPrimaryInfant" w:cs="Times New Roman"/>
          <w:color w:val="333333"/>
          <w:sz w:val="28"/>
          <w:szCs w:val="28"/>
          <w:lang w:eastAsia="en-GB"/>
        </w:rPr>
        <w:t>To remove any forms of indirect discrimination that may form barriers to learning for some children,</w:t>
      </w:r>
    </w:p>
    <w:p w:rsidR="00C03FC4" w:rsidRPr="00B6315B" w:rsidRDefault="00C03FC4" w:rsidP="00B6315B">
      <w:pPr>
        <w:spacing w:after="150" w:line="240" w:lineRule="auto"/>
        <w:rPr>
          <w:rFonts w:ascii="SassoonPrimaryInfant" w:eastAsia="Times New Roman" w:hAnsi="SassoonPrimaryInfant" w:cs="Times New Roman"/>
          <w:color w:val="333333"/>
          <w:sz w:val="28"/>
          <w:szCs w:val="28"/>
          <w:lang w:eastAsia="en-GB"/>
        </w:rPr>
      </w:pPr>
      <w:r>
        <w:rPr>
          <w:rFonts w:ascii="SassoonPrimaryInfant" w:eastAsia="Times New Roman" w:hAnsi="SassoonPrimaryInfant" w:cs="Times New Roman"/>
          <w:color w:val="333333"/>
          <w:sz w:val="28"/>
          <w:szCs w:val="28"/>
          <w:lang w:eastAsia="en-GB"/>
        </w:rPr>
        <w:t>To challenge prejudice whenever it occurs.</w:t>
      </w:r>
    </w:p>
    <w:sectPr w:rsidR="00C03FC4" w:rsidRPr="00B6315B" w:rsidSect="00B6315B">
      <w:pgSz w:w="11906" w:h="16838"/>
      <w:pgMar w:top="1440" w:right="1440" w:bottom="1440" w:left="1440" w:header="708" w:footer="708" w:gutter="0"/>
      <w:pgBorders w:offsetFrom="page">
        <w:top w:val="single" w:sz="36" w:space="24" w:color="9900FF"/>
        <w:left w:val="single" w:sz="36" w:space="24" w:color="9900FF"/>
        <w:bottom w:val="single" w:sz="36" w:space="24" w:color="9900FF"/>
        <w:right w:val="single" w:sz="36" w:space="24" w:color="99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ns-serfi">
    <w:altName w:val="Times New Roman"/>
    <w:panose1 w:val="00000000000000000000"/>
    <w:charset w:val="00"/>
    <w:family w:val="roman"/>
    <w:notTrueType/>
    <w:pitch w:val="default"/>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4A5"/>
    <w:multiLevelType w:val="multilevel"/>
    <w:tmpl w:val="6A02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5B"/>
    <w:rsid w:val="00666AEC"/>
    <w:rsid w:val="00855D6D"/>
    <w:rsid w:val="00984C3F"/>
    <w:rsid w:val="00B6315B"/>
    <w:rsid w:val="00C0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9ffb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1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6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1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6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Obrien</dc:creator>
  <cp:lastModifiedBy>S Ingham</cp:lastModifiedBy>
  <cp:revision>2</cp:revision>
  <dcterms:created xsi:type="dcterms:W3CDTF">2019-12-10T12:47:00Z</dcterms:created>
  <dcterms:modified xsi:type="dcterms:W3CDTF">2019-12-10T12:47:00Z</dcterms:modified>
</cp:coreProperties>
</file>